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fi greiere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fost de neînțeles acceptul unui greiere la continua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 de toamna cu zăbrele ruginii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saltul verii are ceva mirific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este misticul necesar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ar fi un greiere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regretul plecării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toamnă care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unui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