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furând un amurg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FURÂND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Marian Florentin Ursu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dintr-odat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răstorni o livadă în 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Înseram sub un măr tămâiat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obrazul ţi-era de văpaie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ştiu, parcă voiai ca să guşti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buzele macii şi-altarul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izvorul de munte să-l muşti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curgă prin sânge hotarul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ce ţi-a venit într-un pârg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arunci peste mine grădina,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plecam să furăm un amurg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lună pândea ca jivina...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