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oaselor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Amortoae 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Filinarul scârție la geamul coșcovit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curge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încearcau să reaprindă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Înghițită de valurile zării...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vestesc osânda cea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cadavre  jălesc  amorul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făptura iubită și tristă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oasele stau întinse pe scări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tremurul buzelor văd neliniște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vine o sete, vrând să bea din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parfumul morții din florile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se lasă o altă zi nocturnă...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