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rațiunea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rațiuneal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s-a întâmplat,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frână la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cu teamă, era păcat,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doream o amăgire.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și-n pripă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smuls dorințele din vise,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purtat sus pe o aripă,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noastră ce murise.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bucurat, ca un desfrâu,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trăirile în brațe,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ținute în frâu,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ca flama unei torțe.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 din întregul meu,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din pâinea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vârsta-n apogeu,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mai este pe bobină?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eu număr anii pe dos,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scenariile rele,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versul, mereu voios,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rațiunea vieții mele.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