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aducător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aducător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veacul nostru prins între crepusculi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vremea măscăricilor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lumii au ajuns să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putred de bogați și-n lume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ape tulburi au pescuit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împopoțonează să pară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ascunși, în cercul lor ocult!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 poartă șorțuri peste pantaloni,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grupează în ierarhii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umbra lumii, acești fanfaroni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dânșii urcă-n lume președinți sau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omenirea numai prin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Dânșii-s păpușarii mai presus de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 de ochiul magic atoatevăzător!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își piardă valorile 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împing lumea spre imoralitate,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prin veacul nostru cuprins de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boală-n om se pare,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toți ceilalți, să pară mai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 mai mărunt, cu-atât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vântul aducător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