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aripi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la nord, dar şi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 şi la oricare om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vorbei înflorit ori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talpa zdrenţuită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poale scurte prinse de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printre vorbe şi-le-ntinde,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strânge seara în mănunchi.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ifose de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arată mândră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locul părăsit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adevărul e un ciot.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unealtă scundă şi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mai lată ca un topogan,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vorba rea vrea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celui care ţi-e duşman.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 foc ce singur se-nteţeşte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adevărul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bun minţind se preamăreşte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al inimii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niciodată nu se-ascunde...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iese la raport precum un şef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 socoteală, nu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cinsteşte după bunul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este unsă-ades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trece-alunecând fără cusur,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decât clipa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Săltându-se din sufletul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E-atentă la orice cuvânt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Înălţător ori mai supus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cumva contrariată,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iute-arzând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rămân vii, fumegânde,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O-nalţă şi-o coboară grandios,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lor, dâre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 albastru, ‘n omul mincinos.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