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nimic spre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 aş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uitare un zid să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descrie toată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seacă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spună toată fericirea...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zâmbetele se sting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nimicesc.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teme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mângâierile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putea să transmită destule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 putea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clădească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facă pietrele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flacăra trecerii neoprite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zidesc o cetate eternă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 clepsidra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astăzi încă mai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cuvintele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să vorbesc cu eternul.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Curg, curg...secundă după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 12.10.2019 Poem dedicat d-lui Nicolae Băciuţ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