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că marea azurie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auriu în raza soarelui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viitorul ne va surprinde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calde îmbrățișări și luări aminte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că-n vremuri de furtună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puterea împreună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în vuietul brizei de pe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cântul păsărilor când răsare-un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fi-mi stea căzătoare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