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ta e și 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 e și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sedus din prima clipă,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porți cu tine,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făceam risipă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tandre și suspine.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de la distanță,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cu gândul ades pariu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mâine-n zori vei fi de față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 scrisoarea ce ți-o scriu.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de-atunci destule zile,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mai rar printre alei,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nopțile nu-mi sunt facile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știu dacă mă vrei.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mi-ai zâmbit, din complezență,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din ochii tăi candoarea,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sorbeam n-aveau dorință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albastrul cum e zarea.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nu avem mituri,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faci o încercare,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ferim de viața în salturi,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n-ai, viitor nu are.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mine și nu am stare,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prea des dacă mă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răspuns, fără-ntrebare;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e și a mea!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