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are pe aripi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fâșii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măslinii.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leagănă când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își piardă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țipătul lui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îndrăzneală: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"Veniți să vedeți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rătăciți în Necunoscut".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