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Mare, soare, relaxare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lungă cât o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Chipuri, slipuri, pe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prosoape, mii de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Stilizate, frumos bronzate,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natură înzestrate,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Băiețoi și fetișcane,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prea slabi, ori dolofane!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Buune!, ce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mintea: „nu se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sec și stai de(o)parte!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un loc...acum,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era să fiu corsar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 o velă-n caravelă,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parcelă sub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unui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de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cer de-un băiețel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plimbă, doamna, un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fetiță jucăușă,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cu o găletușă,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încă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Udă...castelul de nisip!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Alta, creață, nu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încet c-o lopățică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sârguință, o mică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un metru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mâine,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Sirena o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Atlantida, la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Peștișorul, ei,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valurilor înspumate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un pescăruș,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Întrerupt de-un „țigănuș”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magazinul său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Dealer nou de la Vânzări,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Slipuri, șlapi, colaci, brățări,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- șmechere tertipuri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și alte „nimicuri”!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am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minge-n cap m-a nimerit,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Întrerupându-mi fantezia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conclude poezia!...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soare, relaxare...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nisipuri, chipuri...slipuri!!!...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