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tandră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Îmbrățișam o frunză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venind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alta stradă, un ochi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unghi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Închipuit sau nu, erai așa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știam dintotdeauna- tu însuți-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curcubeu în prelungirea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împrăștiase în vise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umede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de lacrimi și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vorbeam, răvășindu-ne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unui sărut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plutea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ei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căzânde...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