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 nevinovat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trandafir, simbol etern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primit cu drag din partea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ești mesajul fericirii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mi-ai fost mormântul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al suferinței mele mesager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pângaririi tale, ca simbol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l-ați ucis în mine, și ți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 și gol!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ierta, că nu ești criminal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de grijă de-acum 'nainte,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ești dăruit,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să judeci și să iei aminte...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aceia  ce te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ascund la tine' ntre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ce înseamnă, sincer,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și tu, dar și iubirea moare...!!!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