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poticnit de anii ce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 pe ce sa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 am speriat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julit tinerețea și luneca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pielea uscată de șarpe.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meu ai fost tu cu săruturile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uns sufletul, un antiseptic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al mamei care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Buba, când copilul se împiedică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