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tău sincer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caldă primăvară-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 legendară!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răsări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de mic copil în luna blândă-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sfânt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divin, tandru,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fragment de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Croindu-ți calea-n cordul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sădit veșmânt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clipa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legat acest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crăiasa din legendele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îngerii din cer nu 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pe-al meu cer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și ultim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 un suflet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colindător,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de-al tău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aripi înspre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distanță între noi doi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iluzie, o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de-ar fi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mă urmărește.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izbândă,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 am petrecut-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pământ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și-un soare, chiar și-o lună-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avea cu tine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îmi spune, nu îmi spune că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așa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părăsi,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Vino-ți, te implor,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simplu n-are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scurtă și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existență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de-ai fi tu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ispită din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amorului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răsfrânge 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noaptea ne va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am să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lume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așa de cald, așa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