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Fantoma albă stă în copac și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liliac negru ce iese din grota groazei,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schelet verde fosforescent ce aleargă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o bufniță cu ochii mari ce privește-n abis și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mai multe măști ce se deplasează dansând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neașteptate apare pisica neagră cu un felinar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apoi ora dovlecilor, iar în întuneric se vor vedea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noștri înfricoșători se vor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dans sălbatic,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costume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mișcă-n orașul transformat de vrăjitoare.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încearcă să cadă cuprinsă de vârcolaci,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vampirii aleargă după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îi sperie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șoarecele pădurii ce strigă neînfricat: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dați ori nu ne dați, că de noi nu mai scăpați!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