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'Chiar dacă ești 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întruchiparea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din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 se poate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meu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capriciile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stau ca mărul 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 un alt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mult."Așa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a divorțat de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însurat apoi cu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