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ideală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însăși căderea se ridică și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pierd, sau uit de mine, 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trăit vreodată,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în sfârșit să o fac...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aș vrea să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nume, sau nume lipsite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 întoarse în broaște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Stricate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 de gând înfipte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aș vrea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suflete care nu m-au înțeles sau care nu m-au cunoscut niciodată, sau care nu mă vor cunoaște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lumi ideale se ascund în noi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oarbe sau realiste,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de iubire aprinse sau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cicatrizate sau încă deschise...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idealuri în noi și tot mai încăpem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iubirea limite nu 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câți aș vrea să cert, să pălmuiesc,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cerșesc iertare sau să cer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timpi înapoi, să întorc lumea pe dos în a mea favoare, să retrag cuvinte aruncate, să anulez răul...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înțeleg și să fiu înțeleasă,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la o tăcere cu toți cei de la masă...să meditam...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luăm de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acordam șanse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respingem rănind...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iubim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ascultăm ploaia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căzând...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 aș vrea să iert mai mult și să fiu iertată...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sufăr și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apreciată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mai înțeleaptă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înțelegătoare, cerșind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 în care spunem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pe nume și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utopie a sorții care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ca să ne propulseze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doboare...cine mai știe?...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nu conțin în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goale?...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clape de pian nemuzicale...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