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 către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PUNTE CĂTRE SINGURI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această sferă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raiul pentru omul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se-aprinde Steaua pe creştinătate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se-aud colinde-n seara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calendarul anului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resimt în oase, mă resimt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arde-n vatră focul ăsta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în faţă, dar şi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temeţi oameni, nu-i ceasul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 întâia, nici ultima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veniţi în hoarde până se prezumă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dorinţă sacră de-a mai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cu toţii pe cărarea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Punţi peste prăpăstii încă ne 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aprinde–n munte albe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toate care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se bagă multă lume-n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pretenţii multe şi multe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chemaţii ce vor fi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asta şi-n cea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Treptele acestea urcă şi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fac cândva un semn din alt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cânt colindul sub un brad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spun adio, dar încă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Steaua dincolo de neguri,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aprindem facle într-un alb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salutul pentru cei ce-s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Puntea lumii noastre către lumea lor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