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cum 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plutești în valurile pierzaniei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iți ardă sufletul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îți era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demult lăsat pe țărmuri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speranța te putea salva...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totul e doar un alt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nimicul care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pierzi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dorință de a mai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îți umblă 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negură în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tămăduire cauți?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zâmbet-e prea puțin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mi-atârnă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îneacă în propriile furtuni.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Mâinile-mi sunt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trecutului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rescriu povestea?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poate-i mai înțelegător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închid ochii și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 rătăcind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pagină pe alta 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capitole depășind.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Destinația:infinit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mi-au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un tren de negăsit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locului pustiit.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fugă oameni fără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mânecile mâncate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în urma lor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lacrimi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băiețel așteaptă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în mână un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hrănește un mistreț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înghețată la cornet.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bătrână stă pe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Croșetează un ciorapior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dânsul iese un șarpe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Scuturându-și coada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Cimentu-i ca o lava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neagră și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 e gălăgie.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goană bestii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șoaptele din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o încăierare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vreo șapte controlori.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mult râvnit sosește: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sfârșit m-adăpostesc;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plange și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munții fără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șuieră-n cabină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scârțâie sub șină.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