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spatele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unda lacrimii sorilor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peste meleagul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Rămâne-un dor, un vis al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in coarde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își rescrie-n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 legendare, de aur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Grandioase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malul mângâiat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vuiet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susur de cascade nalte tu contempli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ce-ai trăit.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 de primăveri,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 mele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uiți ziua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