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trăim o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vis dar totuși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săgeată-ntr-al tău cord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în propriul sânge-o râvnire-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Împietrind în a ta fire.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Nopțile-mi sunt grele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aroma gândului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tine o tot 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Înc-aștept acel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un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pe flacără,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Mistuit, spirit ascend.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ascend azi încă-o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curaj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că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Cupidon, ca altă 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arată!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Cupidon,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Peste-oceanul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 întraripat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minunat: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ta mă arde-ndată,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ta- liră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Stingem nopți, aprindem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trăim o NEMURIRE.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