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Au re'nviat pădurile barbare...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Gabriel Cristea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Au re'nviat pădurile barbare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şi, din străvechi războaie de ţesut,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un stol de-albastre păsări stilizate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străfulgeră în zori văzduhul mut.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În linii înspumate și untoase,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urzeli de lână se petrec pe val,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iar rombici pești, spre apele sărate,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zvâcnesc argint din timpul hibernal.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țes geometrizat flori de iubire,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ce-au răsărit din ițe colilii,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albastre, galbene, însângerate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lungile tăpșane și câmpii.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/>
      </w:r>
    </w:p>
    <w:p>
      <w:pPr/>
      <w:r>
        <w:rPr>
          <w:rFonts w:ascii="Arial" w:hAnsi="Arial" w:eastAsia="Arial" w:cs="Arial"/>
          <w:sz w:val="24"/>
          <w:szCs w:val="24"/>
        </w:rPr>
        <w:t xml:space="preserve">Se zbate zoomorful printre brâgle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- fantastice făpturi de chihlimbar,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străluminând în ochiuri de izvoare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și-n verzile păduri de os barbar.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2025-09-26T20:57:09+00:00</dcterms:created>
  <dcterms:modified xsi:type="dcterms:W3CDTF">2025-09-26T20:57:09+00:00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