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aluat cam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chiar angos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viaţa ca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parcă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embrionul noului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stoarcem picături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diafanul minţii cu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asfinţit de cânturi şi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se zbate în neantu-i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un loc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 de arşiţă şi-ndur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e sau reapare.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amurg din răsăritul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nemărginirea-n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falduri ce acopereau pomeţii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plansul e balsam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de din patima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ne-adâncim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nimeni nu va să 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scuture el pomul cel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Metempsihoză în final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începutul veşnic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speranţă spre care îndrum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sufletul, 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să înflorească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adormirea-i început de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ciclul curăţirii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om pur şi-o nouă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