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magnoliei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Alexfirita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MAGNOLIEI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ALEXANDRA FIRIŢĂ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magnoliei va topi deşertul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 în sufletul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 de-nturnare spre brazdă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va irumpe-n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celui de-al treilea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mieii vor veni să îmbucure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aşternut peste trecutul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să nască cea frunză şopotitoare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răcoare aromitoare de noi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ceruri noi ce deschde-vor braţe de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neştiute lumii în decadenţă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revărsa-vor ploi stelare în venele colabate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fauni treziţi din vâltoarea diformă 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 simfonia renaşterii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grotele nepăsării se vor scurge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vanitoşi burbioni ce făceau să putrezească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amintirea ultimului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zapezile de petale în balansul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nealterat de corecţii filozofice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ascunde încă o dată adevaruri dureroase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dezumanizare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exoftalmici greii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desluşi legile universului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libertatea are valoare absolută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trebuie perimată şi nici permutată.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topi până şi ultimii gheţari ai deşertăciunii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plecaţi până în talpa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surogat se vor îmbrânci la porta Stixului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bănuţ datorat lui Caron.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magnolia gatită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dalbă mireasă în faţa altarului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supusă cuvântul profetic al infloririi.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născuţi de curând trec frontiera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universuri şi vin să pască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imaşul din deşertul nevirtual al facerii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cearcănul vânăt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îşi adapă veşnicia.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