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/ 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Aceleași văi, aceiași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 cer,  același  zbor!¡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râu, aceleași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 vis,  același  dor ¡!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zile,-același Soare..*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nopți, aceeași Lună..o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noi, aceeași mare,,,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nori, aceeași furtună;;!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 piscuri  și  abisuri ¡!.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valuri, rânduri, rânduri,,,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 lumi  cu  alte  visuri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vremuri, alte gânduri !¡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