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ședem amândoi, la 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vreo câteva ghivece cu lavandă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fermecat de blândă vocea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sărutul meu ca o ofrandă!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visam dimineți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albă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un palid rest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pe dealuri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poarta bolților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deunăzi mi-ai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printre ghivece de lavandă,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în care n-am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poezii la nesfârșit!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